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907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三亚理工职业学院20</w:t>
      </w:r>
      <w:r>
        <w:rPr>
          <w:rFonts w:hint="eastAsia" w:ascii="方正小标宋简体" w:hAnsi="方正小标宋简体" w:eastAsia="方正小标宋简体" w:cs="方正小标宋简体"/>
          <w:sz w:val="44"/>
          <w:szCs w:val="52"/>
          <w:lang w:val="en-US" w:eastAsia="zh-CN"/>
        </w:rPr>
        <w:t>25</w:t>
      </w:r>
      <w:r>
        <w:rPr>
          <w:rFonts w:hint="eastAsia" w:ascii="方正小标宋简体" w:hAnsi="方正小标宋简体" w:eastAsia="方正小标宋简体" w:cs="方正小标宋简体"/>
          <w:sz w:val="44"/>
          <w:szCs w:val="52"/>
        </w:rPr>
        <w:t>年信息公开工作</w:t>
      </w:r>
    </w:p>
    <w:p w14:paraId="5C57F7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年度报告</w:t>
      </w:r>
    </w:p>
    <w:p w14:paraId="31BE16F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14:paraId="5C2FE4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一、信息公开工作概述</w:t>
      </w:r>
    </w:p>
    <w:p w14:paraId="6EEEA8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三亚理工职业学院坚持以习近平</w:t>
      </w:r>
      <w:r>
        <w:rPr>
          <w:rFonts w:hint="eastAsia" w:ascii="仿宋_GB2312" w:hAnsi="仿宋_GB2312" w:eastAsia="仿宋_GB2312" w:cs="仿宋_GB2312"/>
          <w:sz w:val="32"/>
          <w:szCs w:val="32"/>
          <w:lang w:val="en-US" w:eastAsia="zh-CN"/>
        </w:rPr>
        <w:t>新时代中国特色</w:t>
      </w:r>
      <w:r>
        <w:rPr>
          <w:rFonts w:hint="eastAsia" w:ascii="仿宋_GB2312" w:hAnsi="仿宋_GB2312" w:eastAsia="仿宋_GB2312" w:cs="仿宋_GB2312"/>
          <w:sz w:val="32"/>
          <w:szCs w:val="32"/>
        </w:rPr>
        <w:t>社会主义思想为指导，深入贯彻落实党的</w:t>
      </w:r>
      <w:r>
        <w:rPr>
          <w:rFonts w:hint="eastAsia" w:ascii="仿宋_GB2312" w:hAnsi="仿宋_GB2312" w:eastAsia="仿宋_GB2312" w:cs="仿宋_GB2312"/>
          <w:sz w:val="32"/>
          <w:szCs w:val="32"/>
          <w:lang w:val="en-US" w:eastAsia="zh-CN"/>
        </w:rPr>
        <w:t>二十大</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历次</w:t>
      </w:r>
      <w:bookmarkStart w:id="0" w:name="_GoBack"/>
      <w:bookmarkEnd w:id="0"/>
      <w:r>
        <w:rPr>
          <w:rFonts w:hint="eastAsia" w:ascii="仿宋_GB2312" w:hAnsi="仿宋_GB2312" w:eastAsia="仿宋_GB2312" w:cs="仿宋_GB2312"/>
          <w:sz w:val="32"/>
          <w:szCs w:val="32"/>
        </w:rPr>
        <w:t>全会精神，深入学习贯彻全国教育大会精神，</w:t>
      </w:r>
      <w:r>
        <w:rPr>
          <w:rFonts w:hint="eastAsia" w:ascii="仿宋_GB2312" w:hAnsi="仿宋_GB2312" w:eastAsia="仿宋_GB2312" w:cs="仿宋_GB2312"/>
          <w:sz w:val="32"/>
          <w:szCs w:val="32"/>
          <w:lang w:val="en-US" w:eastAsia="zh-CN"/>
        </w:rPr>
        <w:t>把信息公开作为促进依法治校的重要抓手，按照党中央、国务院关于政务公开工作的决策部署和教育部推进信息公开工作的总体安排，</w:t>
      </w:r>
      <w:r>
        <w:rPr>
          <w:rFonts w:hint="eastAsia" w:ascii="仿宋_GB2312" w:hAnsi="仿宋_GB2312" w:eastAsia="仿宋_GB2312" w:cs="仿宋_GB2312"/>
          <w:sz w:val="32"/>
          <w:szCs w:val="32"/>
        </w:rPr>
        <w:t>全面贯彻党的教育方针，牢固树立办好人民满意的教育理念，坚持立德树人根本任务，深刻把握“四个服务”科学内涵，积极响应教育重大决策部署，加强深化改革和高等教育内涵式发展，推进教育公平、提升教育质量，及时回应公众关切热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在海南省教育厅的领导下，坚持“以公开为常态，不公开为例外”原则，以《教育部关于公布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高等学校信息公开事项清单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为指引，严格落实相关规定，以促进学校治理能力提升、治理体系优化为核心，以公开透明服务、现代大学制度建设为理念，服务综合改革、依法治校，依法依规明确校务公开的主体、内容、标准、方式、程序，推进校务决策公开、执行公开、管理公开、服务公开、结果公开，深化重点领域信息公开，以公平促落实，以公</w:t>
      </w:r>
      <w:r>
        <w:rPr>
          <w:rFonts w:hint="eastAsia" w:ascii="仿宋_GB2312" w:hAnsi="仿宋_GB2312" w:eastAsia="仿宋_GB2312" w:cs="仿宋_GB2312"/>
          <w:sz w:val="32"/>
          <w:szCs w:val="32"/>
          <w:lang w:val="en-US" w:eastAsia="zh-CN"/>
        </w:rPr>
        <w:t>开</w:t>
      </w:r>
      <w:r>
        <w:rPr>
          <w:rFonts w:hint="eastAsia" w:ascii="仿宋_GB2312" w:hAnsi="仿宋_GB2312" w:eastAsia="仿宋_GB2312" w:cs="仿宋_GB2312"/>
          <w:sz w:val="32"/>
          <w:szCs w:val="32"/>
        </w:rPr>
        <w:t>促规范，以公开促服务，通过公开工作，倒逼管理革新，简明办事流程，创新服务信息公开方式，规范信息发布、解读和回应工作，构建校务公开工作新格局。</w:t>
      </w:r>
    </w:p>
    <w:p w14:paraId="4F72FA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p>
    <w:p w14:paraId="645C8C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（一）加强信息公开组织机制建设</w:t>
      </w:r>
    </w:p>
    <w:p w14:paraId="351FB2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亚理工职业学院信息公开领导小组（以下简称领导小组）是学校信息公开的领导核心，组长由校长担任，成员包括各二级学院（部）党政负责人和各部门负责人。领导小组下设信息公开工作办公室。在全面深入推进信息公开的背景下，高校信息公开工作专业性要求日益提高，领导小组和信息公开工作办公室通过搭建理论学习、专项调研等能力建设平台，有力保障公开工作人员职业素养的提升。</w:t>
      </w:r>
    </w:p>
    <w:p w14:paraId="471456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（二）进一步拓宽信息公开渠道</w:t>
      </w:r>
    </w:p>
    <w:p w14:paraId="347E32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发挥门户网站的主渠道作用，加强学校主页、信息平台、各二级单位网站的建设与维护，充分运用图解、音频、视频等方式展示解读信息。积极鼓励各学院（部）、各部门创办抖音、微博、微信公众号，进一步丰</w:t>
      </w:r>
      <w:r>
        <w:rPr>
          <w:rFonts w:hint="eastAsia" w:ascii="仿宋_GB2312" w:hAnsi="仿宋_GB2312" w:eastAsia="仿宋_GB2312" w:cs="仿宋_GB2312"/>
          <w:sz w:val="32"/>
          <w:szCs w:val="32"/>
          <w:lang w:eastAsia="zh-CN"/>
        </w:rPr>
        <w:t>富和</w:t>
      </w:r>
      <w:r>
        <w:rPr>
          <w:rFonts w:hint="eastAsia" w:ascii="仿宋_GB2312" w:hAnsi="仿宋_GB2312" w:eastAsia="仿宋_GB2312" w:cs="仿宋_GB2312"/>
          <w:sz w:val="32"/>
          <w:szCs w:val="32"/>
        </w:rPr>
        <w:t>拓展信息公开内容渠道。以涉及学校师生切身利益和社会关注度高的信息为突破口，深入推进不同领域的信息公开，构建起系统、科学且高效的信息公开渠道体系。</w:t>
      </w:r>
    </w:p>
    <w:p w14:paraId="6E6005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黑体" w:hAnsi="黑体" w:eastAsia="黑体" w:cs="黑体"/>
          <w:sz w:val="32"/>
          <w:szCs w:val="32"/>
        </w:rPr>
        <w:t>二、学校主动公开信息的方式和途径</w:t>
      </w:r>
    </w:p>
    <w:p w14:paraId="706F19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rPr>
        <w:t>网站：</w:t>
      </w:r>
      <w:r>
        <w:rPr>
          <w:rFonts w:hint="eastAsia" w:ascii="仿宋_GB2312" w:hAnsi="仿宋_GB2312" w:eastAsia="仿宋_GB2312" w:cs="仿宋_GB2312"/>
          <w:sz w:val="32"/>
          <w:szCs w:val="32"/>
        </w:rPr>
        <w:t>通过主页www.ucsanya.com和三亚理工职业学院微信公众号，向师生员工和社会公众公开信息，这是学校主动公开信息最主要和最重要的途径；</w:t>
      </w:r>
    </w:p>
    <w:p w14:paraId="2DDF1F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rPr>
        <w:t>各类年鉴、手册、报表等纸质材料；</w:t>
      </w:r>
    </w:p>
    <w:p w14:paraId="27E2E0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rPr>
        <w:t>宣传栏、橱窗等纸质资料；</w:t>
      </w:r>
    </w:p>
    <w:p w14:paraId="3BD5BB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rPr>
        <w:t>其他形式：</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公示</w:t>
      </w:r>
      <w:r>
        <w:rPr>
          <w:rFonts w:hint="eastAsia" w:ascii="仿宋_GB2312" w:hAnsi="仿宋_GB2312" w:eastAsia="仿宋_GB2312" w:cs="仿宋_GB2312"/>
          <w:sz w:val="32"/>
          <w:szCs w:val="32"/>
        </w:rPr>
        <w:t>、通报等形式实施公开。</w:t>
      </w:r>
    </w:p>
    <w:p w14:paraId="488130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三、信息公开的评议情况</w:t>
      </w:r>
    </w:p>
    <w:p w14:paraId="7962B3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本年度学校重要、重大、涉及师生切身利益的教学、科研、社会服务等信息通过网络及时公开，师生反映情况良好。</w:t>
      </w:r>
    </w:p>
    <w:p w14:paraId="016908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四、因信息公开工作受到举报、复议、诉讼的情况</w:t>
      </w:r>
    </w:p>
    <w:p w14:paraId="5075B5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本年度学校未出现因信息公开工作受到举报、复议、诉讼的情况。</w:t>
      </w:r>
    </w:p>
    <w:p w14:paraId="6ACAC9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五、</w:t>
      </w:r>
      <w:r>
        <w:rPr>
          <w:rFonts w:hint="eastAsia" w:ascii="黑体" w:hAnsi="黑体" w:eastAsia="黑体" w:cs="黑体"/>
          <w:sz w:val="32"/>
          <w:szCs w:val="32"/>
          <w:lang w:val="en-US" w:eastAsia="zh-CN"/>
        </w:rPr>
        <w:t>下一步工作计划</w:t>
      </w:r>
    </w:p>
    <w:p w14:paraId="56B4C4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（一）进一步</w:t>
      </w:r>
      <w:r>
        <w:rPr>
          <w:rFonts w:hint="eastAsia" w:ascii="楷体" w:hAnsi="楷体" w:eastAsia="楷体" w:cs="楷体"/>
          <w:sz w:val="32"/>
          <w:szCs w:val="32"/>
          <w:lang w:eastAsia="zh-CN"/>
        </w:rPr>
        <w:t>增强</w:t>
      </w:r>
      <w:r>
        <w:rPr>
          <w:rFonts w:hint="eastAsia" w:ascii="楷体" w:hAnsi="楷体" w:eastAsia="楷体" w:cs="楷体"/>
          <w:sz w:val="32"/>
          <w:szCs w:val="32"/>
        </w:rPr>
        <w:t>信息公开意识</w:t>
      </w:r>
    </w:p>
    <w:p w14:paraId="661CD0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加强对职能部门信息公开工作人员的培训，提高相关人员的政策水平和业务能力，完善二级单位联络员机制，明确工作职责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精简协作</w:t>
      </w:r>
      <w:r>
        <w:rPr>
          <w:rFonts w:hint="eastAsia" w:ascii="仿宋_GB2312" w:hAnsi="仿宋_GB2312" w:eastAsia="仿宋_GB2312" w:cs="仿宋_GB2312"/>
          <w:sz w:val="32"/>
          <w:szCs w:val="32"/>
        </w:rPr>
        <w:t>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强化对社会公众和师生员工的信息公开工作的责任意识。</w:t>
      </w:r>
    </w:p>
    <w:p w14:paraId="5BF9CF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（二）进一步</w:t>
      </w:r>
      <w:r>
        <w:rPr>
          <w:rFonts w:hint="eastAsia" w:ascii="楷体" w:hAnsi="楷体" w:eastAsia="楷体" w:cs="楷体"/>
          <w:sz w:val="32"/>
          <w:szCs w:val="32"/>
          <w:lang w:eastAsia="zh-CN"/>
        </w:rPr>
        <w:t>加大</w:t>
      </w:r>
      <w:r>
        <w:rPr>
          <w:rFonts w:hint="eastAsia" w:ascii="楷体" w:hAnsi="楷体" w:eastAsia="楷体" w:cs="楷体"/>
          <w:sz w:val="32"/>
          <w:szCs w:val="32"/>
        </w:rPr>
        <w:t>信息公开力度</w:t>
      </w:r>
    </w:p>
    <w:p w14:paraId="404C8D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贯彻落实《高等学校信息公开事项清单》要求，敦促学校有关部门及时、全面、准确地上报信息公开更新内容，促进信息公开，充分发挥网站联系和服务师生员工窗口作用。继续深化学校招生、财务等重点领域信息公开，细化公开内容、创新公开形式。</w:t>
      </w:r>
    </w:p>
    <w:p w14:paraId="5CB828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（三）进一步落实信息公开督查</w:t>
      </w:r>
    </w:p>
    <w:p w14:paraId="109CB7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加强监督检查，指导学校各</w:t>
      </w:r>
      <w:r>
        <w:rPr>
          <w:rFonts w:hint="eastAsia" w:ascii="仿宋_GB2312" w:hAnsi="仿宋_GB2312" w:eastAsia="仿宋_GB2312" w:cs="仿宋_GB2312"/>
          <w:sz w:val="32"/>
          <w:szCs w:val="32"/>
          <w:lang w:val="en-US" w:eastAsia="zh-CN"/>
        </w:rPr>
        <w:t>学院（部）、各部门</w:t>
      </w:r>
      <w:r>
        <w:rPr>
          <w:rFonts w:hint="eastAsia" w:ascii="仿宋_GB2312" w:hAnsi="仿宋_GB2312" w:eastAsia="仿宋_GB2312" w:cs="仿宋_GB2312"/>
          <w:sz w:val="32"/>
          <w:szCs w:val="32"/>
        </w:rPr>
        <w:t>有关信息公开工作的完善，不断改进信息公开工作方式，督促引导各</w:t>
      </w:r>
      <w:r>
        <w:rPr>
          <w:rFonts w:hint="eastAsia" w:ascii="仿宋_GB2312" w:hAnsi="仿宋_GB2312" w:eastAsia="仿宋_GB2312" w:cs="仿宋_GB2312"/>
          <w:sz w:val="32"/>
          <w:szCs w:val="32"/>
          <w:lang w:val="en-US" w:eastAsia="zh-CN"/>
        </w:rPr>
        <w:t>学院（部）、各部门</w:t>
      </w:r>
      <w:r>
        <w:rPr>
          <w:rFonts w:hint="eastAsia" w:ascii="仿宋_GB2312" w:hAnsi="仿宋_GB2312" w:eastAsia="仿宋_GB2312" w:cs="仿宋_GB2312"/>
          <w:sz w:val="32"/>
          <w:szCs w:val="32"/>
        </w:rPr>
        <w:t>及时将相关信息通过合理途径公开，推进学校信息公开工作的整体运行。</w:t>
      </w:r>
    </w:p>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6C02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5598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559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C9D98">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7.4pt;mso-position-horizontal:outside;mso-position-horizontal-relative:margin;z-index:251659264;mso-width-relative:page;mso-height-relative:page;" filled="f" stroked="f" coordsize="21600,21600" o:gfxdata="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17w1AAAAAUBAAAPAAAAAAAAAAEAIAAAACIAAABkcnMvZG93bnJldi54&#10;bWxQSwECFAAUAAAACACHTuJAZbbAczcCAABiBAAADgAAAAAAAAABACAAAAAjAQAAZHJzL2Uyb0Rv&#10;Yy54bWxQSwUGAAAAAAYABgBZAQAAzAUAAAAA&#10;">
              <v:fill on="f" focussize="0,0"/>
              <v:stroke on="f" weight="0.5pt"/>
              <v:imagedata o:title=""/>
              <o:lock v:ext="edit" aspectratio="f"/>
              <v:textbox inset="0mm,0mm,0mm,0mm" style="mso-fit-shape-to-text:t;">
                <w:txbxContent>
                  <w:p w14:paraId="774C9D98">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8F19">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219075</wp:posOffset>
              </wp:positionH>
              <wp:positionV relativeFrom="paragraph">
                <wp:posOffset>0</wp:posOffset>
              </wp:positionV>
              <wp:extent cx="892810" cy="2368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9281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11EE0">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2</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25pt;margin-top:0pt;height:18.65pt;width:70.3pt;mso-position-horizontal-relative:margin;z-index:251660288;mso-width-relative:page;mso-height-relative:page;" filled="f" stroked="f" coordsize="21600,21600" o:gfxdata="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rBmVzVAAAABgEAAA8AAAAAAAAAAQAgAAAAIgAAAGRycy9kb3ducmV2&#10;LnhtbFBLAQIUABQAAAAIAIdO4kBpmqu6OAIAAGEEAAAOAAAAAAAAAAEAIAAAACQBAABkcnMvZTJv&#10;RG9jLnhtbFBLBQYAAAAABgAGAFkBAADOBQAAAAA=&#10;">
              <v:fill on="f" focussize="0,0"/>
              <v:stroke on="f" weight="0.5pt"/>
              <v:imagedata o:title=""/>
              <o:lock v:ext="edit" aspectratio="f"/>
              <v:textbox inset="0mm,0mm,0mm,0mm">
                <w:txbxContent>
                  <w:p w14:paraId="60011EE0">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2</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E459A">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F966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NWQ0MTgwZjc3ZDIwYThlNTE2ZTNhMTQ5ZGExZTkifQ=="/>
  </w:docVars>
  <w:rsids>
    <w:rsidRoot w:val="00624695"/>
    <w:rsid w:val="00624695"/>
    <w:rsid w:val="014A2E76"/>
    <w:rsid w:val="033250C0"/>
    <w:rsid w:val="0A1E2929"/>
    <w:rsid w:val="100525B8"/>
    <w:rsid w:val="12530151"/>
    <w:rsid w:val="28914F31"/>
    <w:rsid w:val="2F546F4C"/>
    <w:rsid w:val="47FD3CCE"/>
    <w:rsid w:val="48D350DE"/>
    <w:rsid w:val="48F13DCA"/>
    <w:rsid w:val="4F4E0F9B"/>
    <w:rsid w:val="517174A9"/>
    <w:rsid w:val="661B3092"/>
    <w:rsid w:val="6785308D"/>
    <w:rsid w:val="6B7C2944"/>
    <w:rsid w:val="71BE799F"/>
    <w:rsid w:val="791E10C4"/>
    <w:rsid w:val="7AB673DF"/>
    <w:rsid w:val="7D9F1164"/>
    <w:rsid w:val="7DDF49B4"/>
    <w:rsid w:val="7E53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1504</Words>
  <Characters>1521</Characters>
  <Lines>0</Lines>
  <Paragraphs>0</Paragraphs>
  <TotalTime>10</TotalTime>
  <ScaleCrop>false</ScaleCrop>
  <LinksUpToDate>false</LinksUpToDate>
  <CharactersWithSpaces>1521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2021-11-01T02:47:00Z</dcterms:created>
  <dc:creator>zxszh</dc:creator>
  <cp:lastModifiedBy>qzuser</cp:lastModifiedBy>
  <cp:lastPrinted>2024-11-08T03:02:00Z</cp:lastPrinted>
  <dcterms:modified xsi:type="dcterms:W3CDTF">2025-10-31T06:15:59Z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00E3AA04F0C64E479249A7E01B11640C_13</vt:lpwstr>
  </property>
  <property fmtid="{D5CDD505-2E9C-101B-9397-08002B2CF9AE}" pid="4" name="KSOTemplateDocerSaveRecord">
    <vt:lpwstr>eyJoZGlkIjoiZWU5NWQ0MTgwZjc3ZDIwYThlNTE2ZTNhMTQ5ZGExZTkiLCJ1c2VySWQiOiIzMjIwNjEyNTcifQ==</vt:lpwstr>
  </property>
</Properties>
</file>