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0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三亚理工职业学院20</w:t>
      </w:r>
      <w:r>
        <w:rPr>
          <w:rFonts w:hint="eastAsia" w:ascii="方正小标宋简体" w:hAnsi="方正小标宋简体" w:eastAsia="方正小标宋简体" w:cs="方正小标宋简体"/>
          <w:sz w:val="44"/>
          <w:szCs w:val="52"/>
          <w:lang w:val="en-US" w:eastAsia="zh-CN"/>
        </w:rPr>
        <w:t>24</w:t>
      </w:r>
      <w:r>
        <w:rPr>
          <w:rFonts w:hint="eastAsia" w:ascii="方正小标宋简体" w:hAnsi="方正小标宋简体" w:eastAsia="方正小标宋简体" w:cs="方正小标宋简体"/>
          <w:sz w:val="44"/>
          <w:szCs w:val="52"/>
        </w:rPr>
        <w:t>年信息公开工作</w:t>
      </w:r>
    </w:p>
    <w:p w14:paraId="5C57F7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年度报告</w:t>
      </w:r>
    </w:p>
    <w:p w14:paraId="31BE16F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768A92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海南省教育厅转发关于做好2024年高校信息公开年度报告工作的通知</w:t>
      </w:r>
      <w:r>
        <w:rPr>
          <w:rFonts w:hint="eastAsia" w:ascii="仿宋_GB2312" w:hAnsi="仿宋_GB2312" w:eastAsia="仿宋_GB2312" w:cs="仿宋_GB2312"/>
          <w:sz w:val="32"/>
          <w:szCs w:val="32"/>
        </w:rPr>
        <w:t>》和《教育部办公厅关于做好202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年高校信息公开年度报告工作的通知》（教办厅函〔202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〕52号）文件的要求，</w:t>
      </w:r>
      <w:r>
        <w:rPr>
          <w:rFonts w:hint="eastAsia" w:ascii="仿宋_GB2312" w:hAnsi="仿宋_GB2312" w:eastAsia="仿宋_GB2312" w:cs="仿宋_GB2312"/>
          <w:sz w:val="32"/>
          <w:szCs w:val="32"/>
          <w:lang w:val="en-US" w:eastAsia="zh-CN"/>
        </w:rPr>
        <w:t>现将我校信息公开工作报告如下：</w:t>
      </w:r>
    </w:p>
    <w:p w14:paraId="5C2FE4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一、信息公开工作概述</w:t>
      </w:r>
    </w:p>
    <w:p w14:paraId="6EEEA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三亚理工职业学院坚持以习近平</w:t>
      </w:r>
      <w:r>
        <w:rPr>
          <w:rFonts w:hint="eastAsia" w:ascii="仿宋_GB2312" w:hAnsi="仿宋_GB2312" w:eastAsia="仿宋_GB2312" w:cs="仿宋_GB2312"/>
          <w:sz w:val="32"/>
          <w:szCs w:val="32"/>
          <w:lang w:val="en-US" w:eastAsia="zh-CN"/>
        </w:rPr>
        <w:t>新时代中国特色</w:t>
      </w:r>
      <w:r>
        <w:rPr>
          <w:rFonts w:hint="eastAsia" w:ascii="仿宋_GB2312" w:hAnsi="仿宋_GB2312" w:eastAsia="仿宋_GB2312" w:cs="仿宋_GB2312"/>
          <w:sz w:val="32"/>
          <w:szCs w:val="32"/>
        </w:rPr>
        <w:t>社会主义思想为指导，深入贯彻落实党的</w:t>
      </w:r>
      <w:r>
        <w:rPr>
          <w:rFonts w:hint="eastAsia" w:ascii="仿宋_GB2312" w:hAnsi="仿宋_GB2312" w:eastAsia="仿宋_GB2312" w:cs="仿宋_GB2312"/>
          <w:sz w:val="32"/>
          <w:szCs w:val="32"/>
          <w:lang w:val="en-US" w:eastAsia="zh-CN"/>
        </w:rPr>
        <w:t>二十大</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届二中、三中全会精神，深入学习贯彻全国教育大会精神，</w:t>
      </w:r>
      <w:r>
        <w:rPr>
          <w:rFonts w:hint="eastAsia" w:ascii="仿宋_GB2312" w:hAnsi="仿宋_GB2312" w:eastAsia="仿宋_GB2312" w:cs="仿宋_GB2312"/>
          <w:sz w:val="32"/>
          <w:szCs w:val="32"/>
          <w:lang w:val="en-US" w:eastAsia="zh-CN"/>
        </w:rPr>
        <w:t>把信息公开作为促进依法治校的重要抓手，按照党中央、国务院关于政务公开工作的决策部署和教育部推进信息公开工作的总体安排，</w:t>
      </w:r>
      <w:r>
        <w:rPr>
          <w:rFonts w:hint="eastAsia" w:ascii="仿宋_GB2312" w:hAnsi="仿宋_GB2312" w:eastAsia="仿宋_GB2312" w:cs="仿宋_GB2312"/>
          <w:sz w:val="32"/>
          <w:szCs w:val="32"/>
        </w:rPr>
        <w:t>全面贯彻党的教育方针，牢固树立办好人民满意的教育理念，坚持立德树人根本任务，深刻把握“四个服务”科学内涵，积极响应教育重大决策部署，加强深化改革和高等教育内涵式发展，推进教育公平、提升教育质量，及时回应公众关切热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在海南省教育厅的领导下，坚持“以公开为常态，不公开为例外”原则，以《教育部关于公布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高等学校信息公开事项清单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为指引，严格落实相关规定，以促进学校治理能力提升、治理体系优化为核心，以公开透明服务、现代大学制度建设为理念，服务综合改革、依法治校，依法依规明确校务公开的主体、内容、标准、方式、程序，推进校务决策公开、执行公开、管理公开、服务公开、结果公开，深化重点领域信息公开，以公平促落实，以公开促规范，以公开促服务，通过公开工作，倒逼管理革新，简明办事流程，创新服务信息公开方式，规范信息发布、解读和回应工作，构建校务公开工作新格局。</w:t>
      </w:r>
    </w:p>
    <w:p w14:paraId="645C8C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（一）加强信息公开组织机制建设</w:t>
      </w:r>
    </w:p>
    <w:p w14:paraId="351FB2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理工职业学院信息公开领导小组（以下简称领导小组）是学校信息公开的领导核心，组长由校长担任，成员包括各二级学院（部）党政负责人和各部门负责人。领导小组下设信息公开工作办公室。在全面深入推进信息公开的背景下，高校信息公开工作专业性要求日益提高，领导小组和信息公开工作办公室通过搭建理论学习、专项调研等能力建设平台，有力保障公开工作人员职业素养的提升。</w:t>
      </w:r>
    </w:p>
    <w:p w14:paraId="471456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（二）进一步拓宽信息公开渠道</w:t>
      </w:r>
    </w:p>
    <w:p w14:paraId="347E32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发挥门户网站的主渠道作用，加强学校主页、信息平台、各二级单位网站的建设与维护，充分运用图解、音频、视频等方式展示解读信息。积极鼓励各学院（部）、各部门创办抖音、微博、微信公众号，进一步丰富拓展信息公开内容渠道。以涉及学校师生切身利益和社会关注度高的信息为突破口，深入推进不同领域的信息公开，构建起系统、科学且高效的信息公开渠道体系。</w:t>
      </w:r>
    </w:p>
    <w:p w14:paraId="6E6005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黑体" w:hAnsi="黑体" w:eastAsia="黑体" w:cs="黑体"/>
          <w:sz w:val="32"/>
          <w:szCs w:val="32"/>
        </w:rPr>
        <w:t>二、学校主动公开信息的方式和途径</w:t>
      </w:r>
    </w:p>
    <w:p w14:paraId="706F1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网站：</w:t>
      </w:r>
      <w:r>
        <w:rPr>
          <w:rFonts w:hint="eastAsia" w:ascii="仿宋_GB2312" w:hAnsi="仿宋_GB2312" w:eastAsia="仿宋_GB2312" w:cs="仿宋_GB2312"/>
          <w:sz w:val="32"/>
          <w:szCs w:val="32"/>
        </w:rPr>
        <w:t>通过主页www.ucsanya.com和三亚理工职业学院微信公众号，向师生员工和社会公众公开信息，这是学校主动公开信息最主要和最重要的途径；</w:t>
      </w:r>
    </w:p>
    <w:p w14:paraId="2DDF1F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各类年鉴、手册、报表等纸质材料；</w:t>
      </w:r>
    </w:p>
    <w:p w14:paraId="27E2E0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宣传栏、橱窗等纸质资料；</w:t>
      </w:r>
    </w:p>
    <w:p w14:paraId="3BD5BB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rPr>
        <w:t>其他形式：</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、通报等形式实施公开。</w:t>
      </w:r>
    </w:p>
    <w:p w14:paraId="488130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三、信息公开的评议情况</w:t>
      </w:r>
    </w:p>
    <w:p w14:paraId="7962B3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本年度学校重要、重大、涉及师生切身利益的教学、科研、社会服务等信息通过网络及时公开，师生反映情况良好。</w:t>
      </w:r>
    </w:p>
    <w:p w14:paraId="016908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四、因信息公开工作受到举报、复议、诉讼的情况</w:t>
      </w:r>
    </w:p>
    <w:p w14:paraId="5075B5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本年度学校未出现因信息公开工作受到举报、复议、诉讼的情况。</w:t>
      </w:r>
    </w:p>
    <w:p w14:paraId="6ACAC9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下一步工作计划</w:t>
      </w:r>
    </w:p>
    <w:p w14:paraId="56B4C4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（一）进一步</w:t>
      </w:r>
      <w:r>
        <w:rPr>
          <w:rFonts w:hint="eastAsia" w:ascii="楷体" w:hAnsi="楷体" w:eastAsia="楷体" w:cs="楷体"/>
          <w:sz w:val="32"/>
          <w:szCs w:val="32"/>
          <w:lang w:eastAsia="zh-CN"/>
        </w:rPr>
        <w:t>增强</w:t>
      </w:r>
      <w:r>
        <w:rPr>
          <w:rFonts w:hint="eastAsia" w:ascii="楷体" w:hAnsi="楷体" w:eastAsia="楷体" w:cs="楷体"/>
          <w:sz w:val="32"/>
          <w:szCs w:val="32"/>
        </w:rPr>
        <w:t>信息公开意识</w:t>
      </w:r>
    </w:p>
    <w:p w14:paraId="661CD0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加强对职能部门信息公开工作人员的培训，提高相关人员的政策水平和业务能力，完善二级单位联络员机制，明确工作职责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精简协作</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强化对社会公众和师生员工的信息公开工作的责任意识。</w:t>
      </w:r>
    </w:p>
    <w:p w14:paraId="5BF9CF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w:t>
      </w:r>
      <w:r>
        <w:rPr>
          <w:rFonts w:hint="eastAsia" w:ascii="楷体" w:hAnsi="楷体" w:eastAsia="楷体" w:cs="楷体"/>
          <w:sz w:val="32"/>
          <w:szCs w:val="32"/>
          <w:lang w:eastAsia="zh-CN"/>
        </w:rPr>
        <w:t>加大</w:t>
      </w:r>
      <w:r>
        <w:rPr>
          <w:rFonts w:hint="eastAsia" w:ascii="楷体" w:hAnsi="楷体" w:eastAsia="楷体" w:cs="楷体"/>
          <w:sz w:val="32"/>
          <w:szCs w:val="32"/>
        </w:rPr>
        <w:t>信息公开力度</w:t>
      </w:r>
    </w:p>
    <w:p w14:paraId="404C8D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贯彻落实《高等学校信息公开事项清单》要求，敦促学校有关部门及时、全面、准确地上报信息公开更新内容，促进信息公开，充分发挥网站联系和服务师生员工窗口作用。继续深化学校招生、财务等重点领域信息公开，细化公开内容、创新公开形式。</w:t>
      </w:r>
    </w:p>
    <w:p w14:paraId="5CB828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（三）进一步落实信息公开督查</w:t>
      </w:r>
    </w:p>
    <w:p w14:paraId="109CB7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加强监督检查，指导学校各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有关信息公开工作的完善，不断改进信息公开工作方式，督促引导各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及时将相关信息通过合理途径公开，推进学校信息公开工作的整体运行。</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50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123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A123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WQ0MTgwZjc3ZDIwYThlNTE2ZTNhMTQ5ZGExZTkifQ=="/>
  </w:docVars>
  <w:rsids>
    <w:rsidRoot w:val="00624695"/>
    <w:rsid w:val="00624695"/>
    <w:rsid w:val="033250C0"/>
    <w:rsid w:val="0A1E2929"/>
    <w:rsid w:val="100525B8"/>
    <w:rsid w:val="12530151"/>
    <w:rsid w:val="16816692"/>
    <w:rsid w:val="2F546F4C"/>
    <w:rsid w:val="48D350DE"/>
    <w:rsid w:val="48F13DCA"/>
    <w:rsid w:val="4F4E0F9B"/>
    <w:rsid w:val="517174A9"/>
    <w:rsid w:val="6B7C2944"/>
    <w:rsid w:val="71BE799F"/>
    <w:rsid w:val="7AB673DF"/>
    <w:rsid w:val="7D9F1164"/>
    <w:rsid w:val="7DDF49B4"/>
    <w:rsid w:val="7E53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1598</Words>
  <Characters>1625</Characters>
  <Lines>0</Lines>
  <Paragraphs>0</Paragraphs>
  <TotalTime>41</TotalTime>
  <ScaleCrop>false</ScaleCrop>
  <LinksUpToDate>false</LinksUpToDate>
  <CharactersWithSpaces>1625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2021-11-01T02:47:00Z</dcterms:created>
  <dc:creator>zxszh</dc:creator>
  <cp:lastModifiedBy>qzuser</cp:lastModifiedBy>
  <cp:lastPrinted>2024-11-08T03:02:00Z</cp:lastPrinted>
  <dcterms:modified xsi:type="dcterms:W3CDTF">2024-11-08T03:19:43Z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685DBDD932D64C4D8F8CE206367D88D5_13</vt:lpwstr>
  </property>
</Properties>
</file>